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6E64D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43001-165/2020</w:t>
            </w:r>
            <w:r w:rsidR="00B01912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8040FC">
              <w:rPr>
                <w:rFonts w:ascii="Arial" w:hAnsi="Arial" w:cs="Arial"/>
                <w:color w:val="0000FF"/>
                <w:sz w:val="16"/>
                <w:szCs w:val="16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6E64D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A-54/20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8040FC" w:rsidP="003D533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31</w:t>
            </w:r>
            <w:r w:rsidR="00462924">
              <w:rPr>
                <w:rFonts w:ascii="Arial" w:hAnsi="Arial" w:cs="Arial"/>
                <w:color w:val="0000FF"/>
                <w:sz w:val="16"/>
                <w:szCs w:val="16"/>
              </w:rPr>
              <w:t>.</w:t>
            </w:r>
            <w:r w:rsidR="006E64D5">
              <w:rPr>
                <w:rFonts w:ascii="Arial" w:hAnsi="Arial" w:cs="Arial"/>
                <w:color w:val="0000FF"/>
                <w:sz w:val="16"/>
                <w:szCs w:val="16"/>
              </w:rPr>
              <w:t>07.2020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6E64D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2431-20-000712/0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6E64D5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Ureditev regionalne ceste R3-639/1141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Lj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(Šentvid) – Vodice, skozi Šmartno, od km 3.475 do km 4.100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B01912" w:rsidRPr="00B01912" w:rsidRDefault="00B01912" w:rsidP="00B0191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B01912">
        <w:rPr>
          <w:rFonts w:ascii="Tahoma" w:hAnsi="Tahoma" w:cs="Tahoma"/>
          <w:b/>
          <w:color w:val="333333"/>
          <w:sz w:val="22"/>
          <w:szCs w:val="22"/>
        </w:rPr>
        <w:t xml:space="preserve">JN004500/2020-B01 - A-54/20; Ureditev regionalne ceste R3-639/1141 </w:t>
      </w:r>
      <w:proofErr w:type="spellStart"/>
      <w:r w:rsidRPr="00B01912">
        <w:rPr>
          <w:rFonts w:ascii="Tahoma" w:hAnsi="Tahoma" w:cs="Tahoma"/>
          <w:b/>
          <w:color w:val="333333"/>
          <w:sz w:val="22"/>
          <w:szCs w:val="22"/>
        </w:rPr>
        <w:t>Lj</w:t>
      </w:r>
      <w:proofErr w:type="spellEnd"/>
      <w:r w:rsidRPr="00B01912">
        <w:rPr>
          <w:rFonts w:ascii="Tahoma" w:hAnsi="Tahoma" w:cs="Tahoma"/>
          <w:b/>
          <w:color w:val="333333"/>
          <w:sz w:val="22"/>
          <w:szCs w:val="22"/>
        </w:rPr>
        <w:t xml:space="preserve"> (Šentvid) Vodice, skozi Šmartno, od km 3.475 do km 4.100, datum objave: 16.07.2020</w:t>
      </w:r>
    </w:p>
    <w:p w:rsidR="00B01912" w:rsidRPr="00B01912" w:rsidRDefault="00462924" w:rsidP="00B0191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</w:t>
      </w:r>
      <w:r w:rsidR="00565133">
        <w:rPr>
          <w:rFonts w:ascii="Tahoma" w:hAnsi="Tahoma" w:cs="Tahoma"/>
          <w:b/>
          <w:color w:val="333333"/>
          <w:sz w:val="22"/>
          <w:szCs w:val="22"/>
        </w:rPr>
        <w:t xml:space="preserve">atum prejema: </w:t>
      </w:r>
      <w:r w:rsidR="006F1674">
        <w:rPr>
          <w:rFonts w:ascii="Tahoma" w:hAnsi="Tahoma" w:cs="Tahoma"/>
          <w:b/>
          <w:color w:val="333333"/>
          <w:sz w:val="22"/>
          <w:szCs w:val="22"/>
        </w:rPr>
        <w:t>31</w:t>
      </w:r>
      <w:r w:rsidR="00565133">
        <w:rPr>
          <w:rFonts w:ascii="Tahoma" w:hAnsi="Tahoma" w:cs="Tahoma"/>
          <w:b/>
          <w:color w:val="333333"/>
          <w:sz w:val="22"/>
          <w:szCs w:val="22"/>
        </w:rPr>
        <w:t>.07.2020   1</w:t>
      </w:r>
      <w:r w:rsidR="006F1674">
        <w:rPr>
          <w:rFonts w:ascii="Tahoma" w:hAnsi="Tahoma" w:cs="Tahoma"/>
          <w:b/>
          <w:color w:val="333333"/>
          <w:sz w:val="22"/>
          <w:szCs w:val="22"/>
        </w:rPr>
        <w:t>4</w:t>
      </w:r>
      <w:r w:rsidR="008040FC">
        <w:rPr>
          <w:rFonts w:ascii="Tahoma" w:hAnsi="Tahoma" w:cs="Tahoma"/>
          <w:b/>
          <w:color w:val="333333"/>
          <w:sz w:val="22"/>
          <w:szCs w:val="22"/>
        </w:rPr>
        <w:t>:28</w:t>
      </w:r>
    </w:p>
    <w:p w:rsidR="00B01912" w:rsidRPr="00B01912" w:rsidRDefault="00B01912" w:rsidP="00B0191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565133" w:rsidRPr="008040FC" w:rsidRDefault="008040FC" w:rsidP="008040FC">
      <w:pPr>
        <w:pStyle w:val="BodyText2"/>
        <w:jc w:val="left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r w:rsidRPr="008040FC">
        <w:rPr>
          <w:rFonts w:ascii="Tahoma" w:hAnsi="Tahoma" w:cs="Tahoma"/>
          <w:color w:val="333333"/>
          <w:sz w:val="22"/>
          <w:szCs w:val="22"/>
          <w:shd w:val="clear" w:color="auto" w:fill="FFFFFF"/>
        </w:rPr>
        <w:t>Spoštovani!</w:t>
      </w:r>
      <w:r w:rsidRPr="008040FC">
        <w:rPr>
          <w:rFonts w:ascii="Tahoma" w:hAnsi="Tahoma" w:cs="Tahoma"/>
          <w:color w:val="333333"/>
          <w:sz w:val="22"/>
          <w:szCs w:val="22"/>
        </w:rPr>
        <w:br/>
      </w:r>
      <w:r w:rsidRPr="008040FC">
        <w:rPr>
          <w:rFonts w:ascii="Tahoma" w:hAnsi="Tahoma" w:cs="Tahoma"/>
          <w:color w:val="333333"/>
          <w:sz w:val="22"/>
          <w:szCs w:val="22"/>
        </w:rPr>
        <w:br/>
      </w:r>
      <w:r w:rsidRPr="008040FC">
        <w:rPr>
          <w:rFonts w:ascii="Tahoma" w:hAnsi="Tahoma" w:cs="Tahoma"/>
          <w:color w:val="333333"/>
          <w:sz w:val="22"/>
          <w:szCs w:val="22"/>
          <w:shd w:val="clear" w:color="auto" w:fill="FFFFFF"/>
        </w:rPr>
        <w:t>Pri poglavju DOVOD NN; Zaključna dela :</w:t>
      </w:r>
      <w:r w:rsidRPr="008040FC">
        <w:rPr>
          <w:rFonts w:ascii="Tahoma" w:hAnsi="Tahoma" w:cs="Tahoma"/>
          <w:color w:val="333333"/>
          <w:sz w:val="22"/>
          <w:szCs w:val="22"/>
        </w:rPr>
        <w:br/>
      </w:r>
      <w:r w:rsidRPr="008040FC">
        <w:rPr>
          <w:rFonts w:ascii="Tahoma" w:hAnsi="Tahoma" w:cs="Tahoma"/>
          <w:color w:val="333333"/>
          <w:sz w:val="22"/>
          <w:szCs w:val="22"/>
        </w:rPr>
        <w:br/>
      </w:r>
      <w:r w:rsidRPr="008040FC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Projektantski oz. </w:t>
      </w:r>
      <w:proofErr w:type="spellStart"/>
      <w:r w:rsidRPr="008040FC">
        <w:rPr>
          <w:rFonts w:ascii="Tahoma" w:hAnsi="Tahoma" w:cs="Tahoma"/>
          <w:color w:val="333333"/>
          <w:sz w:val="22"/>
          <w:szCs w:val="22"/>
          <w:shd w:val="clear" w:color="auto" w:fill="FFFFFF"/>
        </w:rPr>
        <w:t>upravljalski</w:t>
      </w:r>
      <w:proofErr w:type="spellEnd"/>
      <w:r w:rsidRPr="008040FC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nadzor (zajeto v JR)</w:t>
      </w:r>
      <w:r w:rsidRPr="008040FC">
        <w:rPr>
          <w:rFonts w:ascii="Tahoma" w:hAnsi="Tahoma" w:cs="Tahoma"/>
          <w:color w:val="333333"/>
          <w:sz w:val="22"/>
          <w:szCs w:val="22"/>
        </w:rPr>
        <w:br/>
      </w:r>
      <w:r w:rsidRPr="008040FC">
        <w:rPr>
          <w:rFonts w:ascii="Tahoma" w:hAnsi="Tahoma" w:cs="Tahoma"/>
          <w:color w:val="333333"/>
          <w:sz w:val="22"/>
          <w:szCs w:val="22"/>
        </w:rPr>
        <w:br/>
      </w:r>
      <w:r w:rsidRPr="008040FC">
        <w:rPr>
          <w:rFonts w:ascii="Tahoma" w:hAnsi="Tahoma" w:cs="Tahoma"/>
          <w:color w:val="333333"/>
          <w:sz w:val="22"/>
          <w:szCs w:val="22"/>
          <w:shd w:val="clear" w:color="auto" w:fill="FFFFFF"/>
        </w:rPr>
        <w:t>Stroški projektiranja (PID) (zajeto v JR)</w:t>
      </w:r>
      <w:r w:rsidRPr="008040FC">
        <w:rPr>
          <w:rFonts w:ascii="Tahoma" w:hAnsi="Tahoma" w:cs="Tahoma"/>
          <w:color w:val="333333"/>
          <w:sz w:val="22"/>
          <w:szCs w:val="22"/>
        </w:rPr>
        <w:br/>
      </w:r>
      <w:r w:rsidRPr="008040FC">
        <w:rPr>
          <w:rFonts w:ascii="Tahoma" w:hAnsi="Tahoma" w:cs="Tahoma"/>
          <w:color w:val="333333"/>
          <w:sz w:val="22"/>
          <w:szCs w:val="22"/>
        </w:rPr>
        <w:br/>
      </w:r>
      <w:r w:rsidRPr="008040FC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Ali te dve postavki ovrednotimo (za </w:t>
      </w:r>
      <w:proofErr w:type="spellStart"/>
      <w:r w:rsidRPr="008040FC">
        <w:rPr>
          <w:rFonts w:ascii="Tahoma" w:hAnsi="Tahoma" w:cs="Tahoma"/>
          <w:color w:val="333333"/>
          <w:sz w:val="22"/>
          <w:szCs w:val="22"/>
          <w:shd w:val="clear" w:color="auto" w:fill="FFFFFF"/>
        </w:rPr>
        <w:t>projektanski</w:t>
      </w:r>
      <w:proofErr w:type="spellEnd"/>
      <w:r w:rsidRPr="008040FC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nadzor ste fiksirali ceno)</w:t>
      </w:r>
      <w:r w:rsidRPr="008040FC">
        <w:rPr>
          <w:rFonts w:ascii="Tahoma" w:hAnsi="Tahoma" w:cs="Tahoma"/>
          <w:color w:val="333333"/>
          <w:sz w:val="22"/>
          <w:szCs w:val="22"/>
        </w:rPr>
        <w:br/>
      </w:r>
      <w:r w:rsidRPr="008040FC">
        <w:rPr>
          <w:rFonts w:ascii="Tahoma" w:hAnsi="Tahoma" w:cs="Tahoma"/>
          <w:color w:val="333333"/>
          <w:sz w:val="22"/>
          <w:szCs w:val="22"/>
        </w:rPr>
        <w:br/>
      </w:r>
      <w:r w:rsidRPr="008040FC">
        <w:rPr>
          <w:rFonts w:ascii="Tahoma" w:hAnsi="Tahoma" w:cs="Tahoma"/>
          <w:color w:val="333333"/>
          <w:sz w:val="22"/>
          <w:szCs w:val="22"/>
          <w:shd w:val="clear" w:color="auto" w:fill="FFFFFF"/>
        </w:rPr>
        <w:t>Hvala</w:t>
      </w:r>
    </w:p>
    <w:p w:rsidR="008040FC" w:rsidRDefault="008040FC" w:rsidP="00E813F4">
      <w:pPr>
        <w:pStyle w:val="BodyText2"/>
        <w:rPr>
          <w:rFonts w:ascii="Roboto" w:hAnsi="Roboto"/>
          <w:color w:val="333333"/>
          <w:sz w:val="18"/>
          <w:szCs w:val="18"/>
          <w:shd w:val="clear" w:color="auto" w:fill="FFFFFF"/>
        </w:rPr>
      </w:pPr>
    </w:p>
    <w:p w:rsidR="008040FC" w:rsidRPr="00A9293C" w:rsidRDefault="008040FC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945F26" w:rsidRPr="007E530F" w:rsidRDefault="00945F26" w:rsidP="00945F26">
      <w:pPr>
        <w:rPr>
          <w:rFonts w:ascii="Tahoma" w:hAnsi="Tahoma" w:cs="Tahoma"/>
          <w:sz w:val="22"/>
          <w:szCs w:val="22"/>
        </w:rPr>
      </w:pPr>
      <w:r w:rsidRPr="007E530F">
        <w:rPr>
          <w:rFonts w:ascii="Tahoma" w:hAnsi="Tahoma" w:cs="Tahoma"/>
          <w:sz w:val="22"/>
          <w:szCs w:val="22"/>
        </w:rPr>
        <w:t>Postavk ne ovrednotite.</w:t>
      </w:r>
    </w:p>
    <w:p w:rsidR="00945F26" w:rsidRPr="007E530F" w:rsidRDefault="00945F26" w:rsidP="00945F26">
      <w:pPr>
        <w:rPr>
          <w:rFonts w:ascii="Tahoma" w:hAnsi="Tahoma" w:cs="Tahoma"/>
          <w:sz w:val="22"/>
          <w:szCs w:val="22"/>
        </w:rPr>
      </w:pPr>
      <w:r w:rsidRPr="007E530F">
        <w:rPr>
          <w:rFonts w:ascii="Tahoma" w:hAnsi="Tahoma" w:cs="Tahoma"/>
          <w:sz w:val="22"/>
          <w:szCs w:val="22"/>
          <w:shd w:val="clear" w:color="auto" w:fill="FFFFFF"/>
        </w:rPr>
        <w:t>Postavka za Projektantski oz. upravlja</w:t>
      </w:r>
      <w:r>
        <w:rPr>
          <w:rFonts w:ascii="Tahoma" w:hAnsi="Tahoma" w:cs="Tahoma"/>
          <w:sz w:val="22"/>
          <w:szCs w:val="22"/>
          <w:shd w:val="clear" w:color="auto" w:fill="FFFFFF"/>
        </w:rPr>
        <w:t>v</w:t>
      </w:r>
      <w:r w:rsidRPr="007E530F">
        <w:rPr>
          <w:rFonts w:ascii="Tahoma" w:hAnsi="Tahoma" w:cs="Tahoma"/>
          <w:sz w:val="22"/>
          <w:szCs w:val="22"/>
          <w:shd w:val="clear" w:color="auto" w:fill="FFFFFF"/>
        </w:rPr>
        <w:t>ski nadzor</w:t>
      </w:r>
      <w:r w:rsidRPr="007E530F">
        <w:rPr>
          <w:rFonts w:ascii="Tahoma" w:hAnsi="Tahoma" w:cs="Tahoma"/>
          <w:sz w:val="22"/>
          <w:szCs w:val="22"/>
        </w:rPr>
        <w:t xml:space="preserve"> je fiksirana.</w:t>
      </w:r>
    </w:p>
    <w:p w:rsidR="00945F26" w:rsidRPr="007E530F" w:rsidRDefault="00945F26" w:rsidP="00945F26">
      <w:pPr>
        <w:rPr>
          <w:rFonts w:ascii="Tahoma" w:hAnsi="Tahoma" w:cs="Tahoma"/>
          <w:sz w:val="22"/>
          <w:szCs w:val="22"/>
        </w:rPr>
      </w:pPr>
      <w:r w:rsidRPr="007E530F">
        <w:rPr>
          <w:rFonts w:ascii="Tahoma" w:hAnsi="Tahoma" w:cs="Tahoma"/>
          <w:sz w:val="22"/>
          <w:szCs w:val="22"/>
        </w:rPr>
        <w:t xml:space="preserve">Postavka Stroški projektiranja (PID), pa je zajeta v zavihku CR, E) </w:t>
      </w:r>
      <w:r>
        <w:rPr>
          <w:rFonts w:ascii="Tahoma" w:hAnsi="Tahoma" w:cs="Tahoma"/>
          <w:sz w:val="22"/>
          <w:szCs w:val="22"/>
        </w:rPr>
        <w:t>Z</w:t>
      </w:r>
      <w:r w:rsidRPr="007E530F">
        <w:rPr>
          <w:rFonts w:ascii="Tahoma" w:hAnsi="Tahoma" w:cs="Tahoma"/>
          <w:sz w:val="22"/>
          <w:szCs w:val="22"/>
        </w:rPr>
        <w:t>aključna dela</w:t>
      </w:r>
      <w:r>
        <w:rPr>
          <w:rFonts w:ascii="Tahoma" w:hAnsi="Tahoma" w:cs="Tahoma"/>
          <w:sz w:val="22"/>
          <w:szCs w:val="22"/>
        </w:rPr>
        <w:t>,</w:t>
      </w:r>
      <w:r w:rsidRPr="007E530F">
        <w:rPr>
          <w:rFonts w:ascii="Tahoma" w:hAnsi="Tahoma" w:cs="Tahoma"/>
          <w:sz w:val="22"/>
          <w:szCs w:val="22"/>
        </w:rPr>
        <w:t xml:space="preserve"> 04. </w:t>
      </w:r>
      <w:r>
        <w:rPr>
          <w:rFonts w:ascii="Tahoma" w:hAnsi="Tahoma" w:cs="Tahoma"/>
          <w:sz w:val="22"/>
          <w:szCs w:val="22"/>
        </w:rPr>
        <w:t>S</w:t>
      </w:r>
      <w:r w:rsidRPr="007E530F">
        <w:rPr>
          <w:rFonts w:ascii="Tahoma" w:hAnsi="Tahoma" w:cs="Tahoma"/>
          <w:sz w:val="22"/>
          <w:szCs w:val="22"/>
        </w:rPr>
        <w:t>troški projektiranja PID.</w:t>
      </w: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4D5" w:rsidRDefault="006E64D5">
      <w:r>
        <w:separator/>
      </w:r>
    </w:p>
  </w:endnote>
  <w:endnote w:type="continuationSeparator" w:id="0">
    <w:p w:rsidR="006E64D5" w:rsidRDefault="006E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4D5" w:rsidRDefault="006E6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833B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E64D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E64D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E64D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4D5" w:rsidRDefault="006E64D5">
      <w:r>
        <w:separator/>
      </w:r>
    </w:p>
  </w:footnote>
  <w:footnote w:type="continuationSeparator" w:id="0">
    <w:p w:rsidR="006E64D5" w:rsidRDefault="006E6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4D5" w:rsidRDefault="006E6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4D5" w:rsidRDefault="006E64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E64D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D5"/>
    <w:rsid w:val="000646A9"/>
    <w:rsid w:val="00160318"/>
    <w:rsid w:val="00166FB0"/>
    <w:rsid w:val="001833B8"/>
    <w:rsid w:val="001836BB"/>
    <w:rsid w:val="001D7FEA"/>
    <w:rsid w:val="00216549"/>
    <w:rsid w:val="002507C2"/>
    <w:rsid w:val="00290551"/>
    <w:rsid w:val="003133A6"/>
    <w:rsid w:val="00351050"/>
    <w:rsid w:val="003560E2"/>
    <w:rsid w:val="003579C0"/>
    <w:rsid w:val="003D5330"/>
    <w:rsid w:val="00424A5A"/>
    <w:rsid w:val="0044323F"/>
    <w:rsid w:val="00462924"/>
    <w:rsid w:val="00477B10"/>
    <w:rsid w:val="004B34B5"/>
    <w:rsid w:val="004E6B14"/>
    <w:rsid w:val="00556816"/>
    <w:rsid w:val="00565133"/>
    <w:rsid w:val="006204E0"/>
    <w:rsid w:val="00621DD2"/>
    <w:rsid w:val="00634B0D"/>
    <w:rsid w:val="00637BE6"/>
    <w:rsid w:val="006E64D5"/>
    <w:rsid w:val="006F1674"/>
    <w:rsid w:val="008040FC"/>
    <w:rsid w:val="00945F26"/>
    <w:rsid w:val="009B1FD9"/>
    <w:rsid w:val="00A05C73"/>
    <w:rsid w:val="00A17575"/>
    <w:rsid w:val="00AD3747"/>
    <w:rsid w:val="00B01912"/>
    <w:rsid w:val="00B01CFC"/>
    <w:rsid w:val="00C23618"/>
    <w:rsid w:val="00D845B4"/>
    <w:rsid w:val="00DB7CDA"/>
    <w:rsid w:val="00E51016"/>
    <w:rsid w:val="00E66D5B"/>
    <w:rsid w:val="00E67702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FDE1E2B1-E2F3-4D4F-A5B1-37EA9DF5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1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120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2020-08-03T04:44:00Z</cp:lastPrinted>
  <dcterms:created xsi:type="dcterms:W3CDTF">2020-08-03T04:44:00Z</dcterms:created>
  <dcterms:modified xsi:type="dcterms:W3CDTF">2020-08-04T04:45:00Z</dcterms:modified>
</cp:coreProperties>
</file>